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2" w:rsidRDefault="00B92173" w:rsidP="00D27312">
      <w:pPr>
        <w:pStyle w:val="Zhlav"/>
      </w:pPr>
      <w:r>
        <w:rPr>
          <w:noProof/>
        </w:rPr>
        <w:drawing>
          <wp:inline distT="0" distB="0" distL="0" distR="0">
            <wp:extent cx="3600000" cy="10211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SP logo česky velke pruhled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312">
        <w:t xml:space="preserve">                           </w:t>
      </w:r>
    </w:p>
    <w:p w:rsidR="00426655" w:rsidRDefault="00426655" w:rsidP="0042665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279A7" w:rsidRDefault="009B1A60" w:rsidP="00F279A7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Tisková zpráva 31. 5</w:t>
      </w:r>
      <w:r w:rsidR="00F279A7">
        <w:rPr>
          <w:rFonts w:ascii="Arial" w:hAnsi="Arial" w:cs="Arial"/>
          <w:b/>
          <w:bCs/>
          <w:sz w:val="32"/>
          <w:szCs w:val="32"/>
          <w:u w:val="single"/>
        </w:rPr>
        <w:t>. 2017</w:t>
      </w:r>
    </w:p>
    <w:p w:rsidR="00F279A7" w:rsidRPr="00F279A7" w:rsidRDefault="00F279A7" w:rsidP="00F279A7">
      <w:pPr>
        <w:spacing w:after="0" w:line="360" w:lineRule="auto"/>
        <w:jc w:val="center"/>
        <w:rPr>
          <w:rFonts w:ascii="Arial" w:hAnsi="Arial" w:cs="Arial"/>
          <w:bCs/>
          <w:sz w:val="32"/>
          <w:szCs w:val="32"/>
        </w:rPr>
      </w:pPr>
    </w:p>
    <w:p w:rsidR="009160BC" w:rsidRPr="0048632D" w:rsidRDefault="0048632D" w:rsidP="00F279A7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>
        <w:rPr>
          <w:rFonts w:ascii="Arial" w:hAnsi="Arial" w:cs="Arial"/>
          <w:b/>
          <w:bCs/>
          <w:color w:val="0000FF"/>
          <w:sz w:val="40"/>
          <w:szCs w:val="40"/>
        </w:rPr>
        <w:t>Výčepy očekávají pokles zákazníků</w:t>
      </w:r>
    </w:p>
    <w:p w:rsidR="00FE6260" w:rsidRPr="009160BC" w:rsidRDefault="001321D3" w:rsidP="009160BC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 w:rsidRPr="009160BC">
        <w:rPr>
          <w:rFonts w:ascii="Arial" w:hAnsi="Arial" w:cs="Arial"/>
          <w:b/>
          <w:bCs/>
          <w:color w:val="0000FF"/>
          <w:sz w:val="48"/>
          <w:szCs w:val="48"/>
        </w:rPr>
        <w:t xml:space="preserve"> </w:t>
      </w:r>
    </w:p>
    <w:p w:rsidR="00F279A7" w:rsidRDefault="0048632D" w:rsidP="00783DB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8632D">
        <w:rPr>
          <w:rFonts w:cs="Arial"/>
          <w:b/>
          <w:bCs/>
          <w:sz w:val="24"/>
          <w:szCs w:val="24"/>
          <w:highlight w:val="lightGray"/>
        </w:rPr>
        <w:t>Praha, 31. 5</w:t>
      </w:r>
      <w:r w:rsidR="00F279A7" w:rsidRPr="0048632D">
        <w:rPr>
          <w:rFonts w:cs="Arial"/>
          <w:b/>
          <w:bCs/>
          <w:sz w:val="24"/>
          <w:szCs w:val="24"/>
          <w:highlight w:val="lightGray"/>
        </w:rPr>
        <w:t>. 2017.</w:t>
      </w:r>
      <w:r w:rsidR="006F58E6" w:rsidRPr="0048632D">
        <w:rPr>
          <w:rFonts w:cs="Arial"/>
          <w:b/>
          <w:bCs/>
          <w:sz w:val="24"/>
          <w:szCs w:val="24"/>
          <w:highlight w:val="lightGray"/>
        </w:rPr>
        <w:t xml:space="preserve"> </w:t>
      </w:r>
      <w:r w:rsidR="00D80FD2">
        <w:rPr>
          <w:rFonts w:cs="Arial"/>
          <w:b/>
          <w:bCs/>
          <w:sz w:val="24"/>
          <w:szCs w:val="24"/>
          <w:highlight w:val="lightGray"/>
        </w:rPr>
        <w:t xml:space="preserve">Protikuřácký zákon rozděluje restaurace. </w:t>
      </w:r>
      <w:r w:rsidR="009B1A60" w:rsidRPr="0048632D">
        <w:rPr>
          <w:rFonts w:cs="Arial"/>
          <w:b/>
          <w:bCs/>
          <w:sz w:val="24"/>
          <w:szCs w:val="24"/>
          <w:highlight w:val="lightGray"/>
        </w:rPr>
        <w:t xml:space="preserve">Mírná většina provozovatelů malých restaurací nesouhlasí s protikuřáckým </w:t>
      </w:r>
      <w:r w:rsidR="00D80FD2">
        <w:rPr>
          <w:rFonts w:cs="Arial"/>
          <w:b/>
          <w:bCs/>
          <w:sz w:val="24"/>
          <w:szCs w:val="24"/>
          <w:highlight w:val="lightGray"/>
        </w:rPr>
        <w:t>zákonem</w:t>
      </w:r>
      <w:r w:rsidR="009B1A60" w:rsidRPr="0048632D">
        <w:rPr>
          <w:rFonts w:cs="Arial"/>
          <w:b/>
          <w:bCs/>
          <w:sz w:val="24"/>
          <w:szCs w:val="24"/>
          <w:highlight w:val="lightGray"/>
        </w:rPr>
        <w:t xml:space="preserve">. </w:t>
      </w:r>
      <w:r w:rsidR="00D80FD2">
        <w:rPr>
          <w:rFonts w:cs="Arial"/>
          <w:b/>
          <w:bCs/>
          <w:sz w:val="24"/>
          <w:szCs w:val="24"/>
          <w:highlight w:val="lightGray"/>
        </w:rPr>
        <w:t>Více jak 60</w:t>
      </w:r>
      <w:r w:rsidR="004C58E8">
        <w:rPr>
          <w:rFonts w:cs="Arial"/>
          <w:b/>
          <w:bCs/>
          <w:sz w:val="24"/>
          <w:szCs w:val="24"/>
          <w:highlight w:val="lightGray"/>
        </w:rPr>
        <w:t xml:space="preserve"> </w:t>
      </w:r>
      <w:r w:rsidR="00D80FD2">
        <w:rPr>
          <w:rFonts w:cs="Arial"/>
          <w:b/>
          <w:bCs/>
          <w:sz w:val="24"/>
          <w:szCs w:val="24"/>
          <w:highlight w:val="lightGray"/>
        </w:rPr>
        <w:t>% provozoven neposkytující jídlo očekává negativní dopad, u těch</w:t>
      </w:r>
      <w:r w:rsidR="00B96E80">
        <w:rPr>
          <w:rFonts w:cs="Arial"/>
          <w:b/>
          <w:bCs/>
          <w:sz w:val="24"/>
          <w:szCs w:val="24"/>
          <w:highlight w:val="lightGray"/>
        </w:rPr>
        <w:t>,</w:t>
      </w:r>
      <w:r w:rsidR="00D80FD2">
        <w:rPr>
          <w:rFonts w:cs="Arial"/>
          <w:b/>
          <w:bCs/>
          <w:sz w:val="24"/>
          <w:szCs w:val="24"/>
          <w:highlight w:val="lightGray"/>
        </w:rPr>
        <w:t xml:space="preserve"> které nabízejí pokrmy</w:t>
      </w:r>
      <w:r w:rsidR="00B96E80">
        <w:rPr>
          <w:rFonts w:cs="Arial"/>
          <w:b/>
          <w:bCs/>
          <w:sz w:val="24"/>
          <w:szCs w:val="24"/>
          <w:highlight w:val="lightGray"/>
        </w:rPr>
        <w:t>,</w:t>
      </w:r>
      <w:r w:rsidR="00D80FD2">
        <w:rPr>
          <w:rFonts w:cs="Arial"/>
          <w:b/>
          <w:bCs/>
          <w:sz w:val="24"/>
          <w:szCs w:val="24"/>
          <w:highlight w:val="lightGray"/>
        </w:rPr>
        <w:t xml:space="preserve"> je to jen 30</w:t>
      </w:r>
      <w:r w:rsidR="004C58E8">
        <w:rPr>
          <w:rFonts w:cs="Arial"/>
          <w:b/>
          <w:bCs/>
          <w:sz w:val="24"/>
          <w:szCs w:val="24"/>
          <w:highlight w:val="lightGray"/>
        </w:rPr>
        <w:t xml:space="preserve"> </w:t>
      </w:r>
      <w:r w:rsidR="00D80FD2">
        <w:rPr>
          <w:rFonts w:cs="Arial"/>
          <w:b/>
          <w:bCs/>
          <w:sz w:val="24"/>
          <w:szCs w:val="24"/>
          <w:highlight w:val="lightGray"/>
        </w:rPr>
        <w:t xml:space="preserve">%. </w:t>
      </w:r>
      <w:r w:rsidR="00414F27">
        <w:rPr>
          <w:rFonts w:cs="Arial"/>
          <w:b/>
          <w:bCs/>
          <w:sz w:val="24"/>
          <w:szCs w:val="24"/>
          <w:highlight w:val="lightGray"/>
        </w:rPr>
        <w:t xml:space="preserve">Polovina všech dotázaných začíná řešit existenční problémy. </w:t>
      </w:r>
      <w:r w:rsidRPr="0048632D">
        <w:rPr>
          <w:rFonts w:cs="Arial"/>
          <w:b/>
          <w:bCs/>
          <w:sz w:val="24"/>
          <w:szCs w:val="24"/>
          <w:highlight w:val="lightGray"/>
        </w:rPr>
        <w:t>AMSP ČR předkládá v rámci platformy Moje restaurace průzkum dopadů protikuřáckého zákona na malé hospody.</w:t>
      </w:r>
    </w:p>
    <w:p w:rsidR="0048632D" w:rsidRDefault="0048632D" w:rsidP="00783DB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80FD2" w:rsidRPr="0048632D" w:rsidRDefault="00D80FD2" w:rsidP="00D80FD2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8632D">
        <w:rPr>
          <w:rFonts w:cs="Arial"/>
          <w:bCs/>
          <w:sz w:val="24"/>
          <w:szCs w:val="24"/>
        </w:rPr>
        <w:t xml:space="preserve">Asociace malých a středních podniků a živnostníků ČR připravila ve spolupráci s agenturou </w:t>
      </w:r>
      <w:proofErr w:type="spellStart"/>
      <w:r w:rsidRPr="0048632D">
        <w:rPr>
          <w:rFonts w:cs="Arial"/>
          <w:bCs/>
          <w:sz w:val="24"/>
          <w:szCs w:val="24"/>
        </w:rPr>
        <w:t>Ipsos</w:t>
      </w:r>
      <w:proofErr w:type="spellEnd"/>
      <w:r w:rsidRPr="0048632D">
        <w:rPr>
          <w:rFonts w:cs="Arial"/>
          <w:bCs/>
          <w:sz w:val="24"/>
          <w:szCs w:val="24"/>
        </w:rPr>
        <w:t xml:space="preserve"> průzkum, který </w:t>
      </w:r>
      <w:r>
        <w:rPr>
          <w:rFonts w:cs="Arial"/>
          <w:bCs/>
          <w:sz w:val="24"/>
          <w:szCs w:val="24"/>
        </w:rPr>
        <w:t>po</w:t>
      </w:r>
      <w:r w:rsidRPr="0048632D">
        <w:rPr>
          <w:rFonts w:cs="Arial"/>
          <w:bCs/>
          <w:sz w:val="24"/>
          <w:szCs w:val="24"/>
        </w:rPr>
        <w:t>rovnává přístup malých restaurací k protikuřáckému zákonu. Průzkumu se v dubnu letošního roku zúčastnilo 570 majitelů malých provozoven.</w:t>
      </w:r>
    </w:p>
    <w:p w:rsidR="00D80FD2" w:rsidRDefault="00D80FD2" w:rsidP="00783DB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8632D" w:rsidRPr="00414F27" w:rsidRDefault="0048632D" w:rsidP="00783DB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80FD2">
        <w:rPr>
          <w:rFonts w:cs="Arial"/>
          <w:b/>
          <w:bCs/>
          <w:sz w:val="24"/>
          <w:szCs w:val="24"/>
        </w:rPr>
        <w:t xml:space="preserve">Zákaz kouření nepatří mezi hlavní </w:t>
      </w:r>
      <w:r w:rsidR="000B1894" w:rsidRPr="00D80FD2">
        <w:rPr>
          <w:rFonts w:cs="Arial"/>
          <w:b/>
          <w:bCs/>
          <w:sz w:val="24"/>
          <w:szCs w:val="24"/>
        </w:rPr>
        <w:t>bariéry podnikání</w:t>
      </w:r>
      <w:r w:rsidR="000B1894" w:rsidRPr="00D80FD2">
        <w:rPr>
          <w:rFonts w:cs="Arial"/>
          <w:bCs/>
          <w:sz w:val="24"/>
          <w:szCs w:val="24"/>
        </w:rPr>
        <w:t xml:space="preserve"> provozovatelů malých restaurací. Polovina majitelů stravovacích zařízení vidí </w:t>
      </w:r>
      <w:r w:rsidR="000B1894" w:rsidRPr="00D80FD2">
        <w:rPr>
          <w:rFonts w:cs="Arial"/>
          <w:b/>
          <w:bCs/>
          <w:sz w:val="24"/>
          <w:szCs w:val="24"/>
        </w:rPr>
        <w:t>největší překážky v byrokracii a nedostatku personálu</w:t>
      </w:r>
      <w:r w:rsidR="000B1894" w:rsidRPr="00D80FD2">
        <w:rPr>
          <w:rFonts w:cs="Arial"/>
          <w:bCs/>
          <w:sz w:val="24"/>
          <w:szCs w:val="24"/>
        </w:rPr>
        <w:t xml:space="preserve">, problém </w:t>
      </w:r>
      <w:r w:rsidR="000B1894" w:rsidRPr="00D80FD2">
        <w:rPr>
          <w:rFonts w:cs="Arial"/>
          <w:b/>
          <w:bCs/>
          <w:sz w:val="24"/>
          <w:szCs w:val="24"/>
        </w:rPr>
        <w:t>v zákazu k</w:t>
      </w:r>
      <w:r w:rsidR="00414F27">
        <w:rPr>
          <w:rFonts w:cs="Arial"/>
          <w:b/>
          <w:bCs/>
          <w:sz w:val="24"/>
          <w:szCs w:val="24"/>
        </w:rPr>
        <w:t xml:space="preserve">ouření reflektuje </w:t>
      </w:r>
      <w:r w:rsidR="000B1894" w:rsidRPr="00D80FD2">
        <w:rPr>
          <w:rFonts w:cs="Arial"/>
          <w:b/>
          <w:bCs/>
          <w:sz w:val="24"/>
          <w:szCs w:val="24"/>
        </w:rPr>
        <w:t>18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="000B1894" w:rsidRPr="00D80FD2">
        <w:rPr>
          <w:rFonts w:cs="Arial"/>
          <w:b/>
          <w:bCs/>
          <w:sz w:val="24"/>
          <w:szCs w:val="24"/>
        </w:rPr>
        <w:t>%</w:t>
      </w:r>
      <w:r w:rsidR="004C58E8">
        <w:rPr>
          <w:rFonts w:cs="Arial"/>
          <w:bCs/>
          <w:sz w:val="24"/>
          <w:szCs w:val="24"/>
        </w:rPr>
        <w:t xml:space="preserve"> </w:t>
      </w:r>
      <w:r w:rsidR="000B1894" w:rsidRPr="00D80FD2">
        <w:rPr>
          <w:rFonts w:cs="Arial"/>
          <w:bCs/>
          <w:sz w:val="24"/>
          <w:szCs w:val="24"/>
        </w:rPr>
        <w:t xml:space="preserve">z nich. Z průzkumu rovněž vyplývá, že </w:t>
      </w:r>
      <w:r w:rsidR="000B1894" w:rsidRPr="00414F27">
        <w:rPr>
          <w:rFonts w:cs="Arial"/>
          <w:b/>
          <w:bCs/>
          <w:sz w:val="24"/>
          <w:szCs w:val="24"/>
        </w:rPr>
        <w:t>čím větší dělá restaurace obrat, o to více se kloní k zákazu kouření, naopak provozovny s minimálním obratem jsou proti zákazu kouření.</w:t>
      </w:r>
    </w:p>
    <w:p w:rsidR="000B1894" w:rsidRPr="00D80FD2" w:rsidRDefault="000B1894" w:rsidP="00783DB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B1894" w:rsidRPr="00414F27" w:rsidRDefault="000B1894" w:rsidP="00783DB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14F27">
        <w:rPr>
          <w:rFonts w:cs="Arial"/>
          <w:b/>
          <w:bCs/>
          <w:sz w:val="24"/>
          <w:szCs w:val="24"/>
        </w:rPr>
        <w:t>55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 xml:space="preserve">% provozoven nesouhlasí </w:t>
      </w:r>
      <w:r w:rsidRPr="00D80FD2">
        <w:rPr>
          <w:rFonts w:cs="Arial"/>
          <w:bCs/>
          <w:sz w:val="24"/>
          <w:szCs w:val="24"/>
        </w:rPr>
        <w:t xml:space="preserve">s protikuřáckým zákonem, </w:t>
      </w:r>
      <w:r w:rsidRPr="00414F27">
        <w:rPr>
          <w:rFonts w:cs="Arial"/>
          <w:b/>
          <w:bCs/>
          <w:sz w:val="24"/>
          <w:szCs w:val="24"/>
        </w:rPr>
        <w:t>36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>% je naopak pro</w:t>
      </w:r>
      <w:r w:rsidRPr="00D80FD2">
        <w:rPr>
          <w:rFonts w:cs="Arial"/>
          <w:bCs/>
          <w:sz w:val="24"/>
          <w:szCs w:val="24"/>
        </w:rPr>
        <w:t xml:space="preserve"> jeho zavedení. </w:t>
      </w:r>
      <w:r w:rsidRPr="00414F27">
        <w:rPr>
          <w:rFonts w:cs="Arial"/>
          <w:b/>
          <w:bCs/>
          <w:sz w:val="24"/>
          <w:szCs w:val="24"/>
        </w:rPr>
        <w:t>19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>% jednoznačně počítá s úbytkem zákazníků</w:t>
      </w:r>
      <w:r w:rsidRPr="00D80FD2">
        <w:rPr>
          <w:rFonts w:cs="Arial"/>
          <w:bCs/>
          <w:sz w:val="24"/>
          <w:szCs w:val="24"/>
        </w:rPr>
        <w:t xml:space="preserve">, dalších </w:t>
      </w:r>
      <w:r w:rsidRPr="00414F27">
        <w:rPr>
          <w:rFonts w:cs="Arial"/>
          <w:b/>
          <w:bCs/>
          <w:sz w:val="24"/>
          <w:szCs w:val="24"/>
        </w:rPr>
        <w:t>13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>% to považuje spíše za pravděpodobné</w:t>
      </w:r>
      <w:r w:rsidRPr="00D80FD2">
        <w:rPr>
          <w:rFonts w:cs="Arial"/>
          <w:bCs/>
          <w:sz w:val="24"/>
          <w:szCs w:val="24"/>
        </w:rPr>
        <w:t xml:space="preserve">. </w:t>
      </w:r>
      <w:r w:rsidRPr="00414F27">
        <w:rPr>
          <w:rFonts w:cs="Arial"/>
          <w:b/>
          <w:bCs/>
          <w:sz w:val="24"/>
          <w:szCs w:val="24"/>
        </w:rPr>
        <w:t>Naopak 41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>% nemá žádné obavy</w:t>
      </w:r>
      <w:r w:rsidRPr="00D80FD2">
        <w:rPr>
          <w:rFonts w:cs="Arial"/>
          <w:bCs/>
          <w:sz w:val="24"/>
          <w:szCs w:val="24"/>
        </w:rPr>
        <w:t xml:space="preserve"> o udržení klientely, </w:t>
      </w:r>
      <w:r w:rsidRPr="00414F27">
        <w:rPr>
          <w:rFonts w:cs="Arial"/>
          <w:b/>
          <w:bCs/>
          <w:sz w:val="24"/>
          <w:szCs w:val="24"/>
        </w:rPr>
        <w:t>27</w:t>
      </w:r>
      <w:r w:rsidR="004C58E8">
        <w:rPr>
          <w:rFonts w:cs="Arial"/>
          <w:b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>% to nevylučuje, ale jsou spíše optimističtí.</w:t>
      </w:r>
    </w:p>
    <w:p w:rsidR="000B1894" w:rsidRPr="00D80FD2" w:rsidRDefault="000B1894" w:rsidP="00783DB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B1894" w:rsidRPr="00414F27" w:rsidRDefault="000B1894" w:rsidP="000B1894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14F27">
        <w:rPr>
          <w:rFonts w:cs="Arial"/>
          <w:b/>
          <w:bCs/>
          <w:sz w:val="24"/>
          <w:szCs w:val="24"/>
        </w:rPr>
        <w:t xml:space="preserve">Provozovny neposkytující jídlo očekávají negativní dopad přijetí nekuřáckého zákona na návštěvnost v </w:t>
      </w:r>
      <w:r w:rsidR="00D80FD2" w:rsidRPr="00414F27">
        <w:rPr>
          <w:rFonts w:cs="Arial"/>
          <w:b/>
          <w:bCs/>
          <w:sz w:val="24"/>
          <w:szCs w:val="24"/>
        </w:rPr>
        <w:t>61 %</w:t>
      </w:r>
      <w:r w:rsidRPr="00414F27">
        <w:rPr>
          <w:rFonts w:cs="Arial"/>
          <w:b/>
          <w:bCs/>
          <w:sz w:val="24"/>
          <w:szCs w:val="24"/>
        </w:rPr>
        <w:t>.</w:t>
      </w:r>
      <w:r w:rsidRPr="00D80FD2">
        <w:rPr>
          <w:rFonts w:cs="Arial"/>
          <w:bCs/>
          <w:sz w:val="24"/>
          <w:szCs w:val="24"/>
        </w:rPr>
        <w:t xml:space="preserve"> </w:t>
      </w:r>
      <w:r w:rsidRPr="00414F27">
        <w:rPr>
          <w:rFonts w:cs="Arial"/>
          <w:b/>
          <w:bCs/>
          <w:sz w:val="24"/>
          <w:szCs w:val="24"/>
        </w:rPr>
        <w:t>U provozoven s jídl</w:t>
      </w:r>
      <w:r w:rsidR="00D80FD2" w:rsidRPr="00414F27">
        <w:rPr>
          <w:rFonts w:cs="Arial"/>
          <w:b/>
          <w:bCs/>
          <w:sz w:val="24"/>
          <w:szCs w:val="24"/>
        </w:rPr>
        <w:t xml:space="preserve">em činí tento podíl jen 30 %. </w:t>
      </w:r>
      <w:r w:rsidR="00D80FD2" w:rsidRPr="00D80FD2">
        <w:rPr>
          <w:rFonts w:cs="Arial"/>
          <w:bCs/>
          <w:sz w:val="24"/>
          <w:szCs w:val="24"/>
        </w:rPr>
        <w:br/>
      </w:r>
      <w:r w:rsidRPr="00D80FD2">
        <w:rPr>
          <w:rFonts w:cs="Arial"/>
          <w:bCs/>
          <w:sz w:val="24"/>
          <w:szCs w:val="24"/>
        </w:rPr>
        <w:t xml:space="preserve">To se odráží i v postoji k přijetí protikuřáckého zákona. </w:t>
      </w:r>
      <w:r w:rsidRPr="00414F27">
        <w:rPr>
          <w:rFonts w:cs="Arial"/>
          <w:b/>
          <w:bCs/>
          <w:sz w:val="24"/>
          <w:szCs w:val="24"/>
        </w:rPr>
        <w:t>Souhlasí s ním 28 % provozoven bez jídla, naopak u provozoven poskytujících</w:t>
      </w:r>
      <w:r w:rsidR="00414F27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414F27">
        <w:rPr>
          <w:rFonts w:cs="Arial"/>
          <w:b/>
          <w:bCs/>
          <w:sz w:val="24"/>
          <w:szCs w:val="24"/>
        </w:rPr>
        <w:t>pokrymy</w:t>
      </w:r>
      <w:proofErr w:type="spellEnd"/>
      <w:r w:rsidRPr="00414F27">
        <w:rPr>
          <w:rFonts w:cs="Arial"/>
          <w:b/>
          <w:bCs/>
          <w:sz w:val="24"/>
          <w:szCs w:val="24"/>
        </w:rPr>
        <w:t xml:space="preserve"> je souhlas s přijetím 36 %.</w:t>
      </w:r>
    </w:p>
    <w:p w:rsidR="000B1894" w:rsidRPr="00D80FD2" w:rsidRDefault="000B1894" w:rsidP="00783DB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B1894" w:rsidRPr="00D80FD2" w:rsidRDefault="000B1894" w:rsidP="00783DB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B1894" w:rsidRPr="00D80FD2" w:rsidRDefault="000B1894" w:rsidP="00783DB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9B1A60" w:rsidRPr="00D80FD2" w:rsidRDefault="009B1A60" w:rsidP="00783DB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F279A7" w:rsidRPr="00D80FD2" w:rsidRDefault="00F279A7" w:rsidP="0040096E">
      <w:pPr>
        <w:spacing w:line="240" w:lineRule="auto"/>
        <w:jc w:val="both"/>
        <w:rPr>
          <w:i/>
          <w:sz w:val="24"/>
          <w:szCs w:val="24"/>
        </w:rPr>
      </w:pPr>
      <w:r w:rsidRPr="00D80FD2">
        <w:rPr>
          <w:rFonts w:cs="Arial"/>
          <w:sz w:val="24"/>
          <w:szCs w:val="24"/>
        </w:rPr>
        <w:lastRenderedPageBreak/>
        <w:t>Karel Havlíček, předseda Asociace malých a středních podniků a živnostníků ČR</w:t>
      </w:r>
      <w:r w:rsidR="00D80FD2" w:rsidRPr="00D80FD2">
        <w:rPr>
          <w:rFonts w:cs="Arial"/>
          <w:sz w:val="24"/>
          <w:szCs w:val="24"/>
        </w:rPr>
        <w:t xml:space="preserve"> k tomu dodává: „</w:t>
      </w:r>
      <w:r w:rsidR="00D80FD2" w:rsidRPr="00414F27">
        <w:rPr>
          <w:rFonts w:cs="Arial"/>
          <w:i/>
          <w:sz w:val="24"/>
          <w:szCs w:val="24"/>
        </w:rPr>
        <w:t xml:space="preserve">V České republice je více jak 40 tisíc stravovacích zařízení, průměrná </w:t>
      </w:r>
      <w:r w:rsidR="00D80FD2" w:rsidRPr="006502BE">
        <w:rPr>
          <w:rFonts w:cs="Arial"/>
          <w:i/>
          <w:sz w:val="24"/>
          <w:szCs w:val="24"/>
        </w:rPr>
        <w:t>živ</w:t>
      </w:r>
      <w:r w:rsidR="00B96E80" w:rsidRPr="006502BE">
        <w:rPr>
          <w:rFonts w:cs="Arial"/>
          <w:i/>
          <w:sz w:val="24"/>
          <w:szCs w:val="24"/>
        </w:rPr>
        <w:t>otnost</w:t>
      </w:r>
      <w:r w:rsidR="00D80FD2" w:rsidRPr="00414F27">
        <w:rPr>
          <w:rFonts w:cs="Arial"/>
          <w:i/>
          <w:sz w:val="24"/>
          <w:szCs w:val="24"/>
        </w:rPr>
        <w:t xml:space="preserve"> jedn</w:t>
      </w:r>
      <w:r w:rsidR="00414F27">
        <w:rPr>
          <w:rFonts w:cs="Arial"/>
          <w:i/>
          <w:sz w:val="24"/>
          <w:szCs w:val="24"/>
        </w:rPr>
        <w:t xml:space="preserve">é provozovny je deset let. </w:t>
      </w:r>
      <w:r w:rsidR="00414F27" w:rsidRPr="00414F27">
        <w:rPr>
          <w:rFonts w:cs="Arial"/>
          <w:i/>
          <w:sz w:val="24"/>
          <w:szCs w:val="24"/>
        </w:rPr>
        <w:t xml:space="preserve">S ohledem na jejich velikost a typ stravovací služby se jedná o natolik rozdílná podnikání, že není možné jejich problémy zobecňovat. </w:t>
      </w:r>
      <w:r w:rsidR="00414F27" w:rsidRPr="00F256E1">
        <w:rPr>
          <w:rFonts w:cs="Arial"/>
          <w:i/>
          <w:sz w:val="24"/>
          <w:szCs w:val="24"/>
        </w:rPr>
        <w:t>Proto jsme při AMSP ČR</w:t>
      </w:r>
      <w:r w:rsidR="00414F27" w:rsidRPr="00414F27">
        <w:rPr>
          <w:rFonts w:cs="Arial"/>
          <w:i/>
          <w:sz w:val="24"/>
          <w:szCs w:val="24"/>
        </w:rPr>
        <w:t xml:space="preserve"> vytvořili platformu Moje restaurace, která se zaměřuj</w:t>
      </w:r>
      <w:r w:rsidR="00414F27" w:rsidRPr="00F256E1">
        <w:rPr>
          <w:rFonts w:cs="Arial"/>
          <w:i/>
          <w:sz w:val="24"/>
          <w:szCs w:val="24"/>
        </w:rPr>
        <w:t>e</w:t>
      </w:r>
      <w:r w:rsidR="00414F27" w:rsidRPr="00414F27">
        <w:rPr>
          <w:rFonts w:cs="Arial"/>
          <w:i/>
          <w:sz w:val="24"/>
          <w:szCs w:val="24"/>
        </w:rPr>
        <w:t xml:space="preserve"> ze</w:t>
      </w:r>
      <w:r w:rsidR="00B96E80">
        <w:rPr>
          <w:rFonts w:cs="Arial"/>
          <w:i/>
          <w:sz w:val="24"/>
          <w:szCs w:val="24"/>
        </w:rPr>
        <w:t>jména na nejmenší provozovny. U </w:t>
      </w:r>
      <w:bookmarkStart w:id="0" w:name="_GoBack"/>
      <w:bookmarkEnd w:id="0"/>
      <w:r w:rsidR="00414F27" w:rsidRPr="00414F27">
        <w:rPr>
          <w:rFonts w:cs="Arial"/>
          <w:i/>
          <w:sz w:val="24"/>
          <w:szCs w:val="24"/>
        </w:rPr>
        <w:t>protikuřáckého zákona je zřejmé, že malé hospody, výčepy začínají řešit existenční problémy. Polovina z nich přiznává potíže</w:t>
      </w:r>
      <w:r w:rsidR="00414F27">
        <w:rPr>
          <w:rFonts w:cs="Arial"/>
          <w:sz w:val="24"/>
          <w:szCs w:val="24"/>
        </w:rPr>
        <w:t>.“</w:t>
      </w:r>
    </w:p>
    <w:p w:rsidR="0026049B" w:rsidRDefault="0026049B" w:rsidP="00F279A7">
      <w:pPr>
        <w:rPr>
          <w:rFonts w:ascii="Calibri" w:hAnsi="Calibri" w:cs="Arial"/>
        </w:rPr>
      </w:pPr>
    </w:p>
    <w:p w:rsidR="00F279A7" w:rsidRDefault="00D147C7" w:rsidP="00F279A7">
      <w:p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D80FD2">
        <w:rPr>
          <w:rFonts w:ascii="Calibri" w:hAnsi="Calibri" w:cs="Arial"/>
        </w:rPr>
        <w:t>isková zpráva AMSP ČR, 31. 5</w:t>
      </w:r>
      <w:r w:rsidR="00F279A7">
        <w:rPr>
          <w:rFonts w:ascii="Calibri" w:hAnsi="Calibri" w:cs="Arial"/>
        </w:rPr>
        <w:t xml:space="preserve">. 2017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C17CF" w:rsidRPr="00E454C2" w:rsidTr="0021542C">
        <w:trPr>
          <w:trHeight w:val="520"/>
        </w:trPr>
        <w:tc>
          <w:tcPr>
            <w:tcW w:w="9210" w:type="dxa"/>
          </w:tcPr>
          <w:p w:rsidR="00BC17CF" w:rsidRPr="00B13A34" w:rsidRDefault="00BC17CF" w:rsidP="0021542C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D27312">
              <w:rPr>
                <w:rFonts w:cs="Arial"/>
                <w:noProof/>
                <w:sz w:val="18"/>
                <w:szCs w:val="20"/>
              </w:rPr>
              <w:t xml:space="preserve">Asociace malých a středních podniků a živnostníků České republiky </w:t>
            </w:r>
            <w:r w:rsidRPr="00D27312">
              <w:rPr>
                <w:rFonts w:cs="Arial"/>
                <w:noProof/>
                <w:sz w:val="18"/>
                <w:szCs w:val="18"/>
              </w:rPr>
              <w:t>sdružuje na otevřené, nepolitické platformě malé a</w:t>
            </w:r>
            <w:r w:rsidR="005A2BBB">
              <w:rPr>
                <w:rFonts w:cs="Arial"/>
                <w:noProof/>
                <w:sz w:val="18"/>
                <w:szCs w:val="18"/>
              </w:rPr>
              <w:t> 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střední podniky a živnostníky i jejich organizace z celé republiky a byla založena v r. 2001. Zastupuje zájmy cca 260 tisíc podnikatelských subjektů napříč obory. Od r. 2009 realizuje sérii unikátních NEZÁVISLÝCH PRŮZKUMŮ o názorech podnikatelů na problémové oblasti podnikání, jejichž výsledky jsou stěžejním podkladem pro klíčová stanoviska Asociace. Hlavními oblastmi zájmu jsou jak tradiční tak trendové obory. Aktuálními tématy jsou rodinné podnikání - viz projekt </w:t>
            </w:r>
            <w:r w:rsidRPr="00D27312">
              <w:rPr>
                <w:rFonts w:cs="Arial"/>
                <w:i/>
                <w:noProof/>
                <w:sz w:val="18"/>
                <w:szCs w:val="18"/>
              </w:rPr>
              <w:t>RODINNÁ FIRMA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, začínající podnikatelé - viz projekt </w:t>
            </w:r>
            <w:r w:rsidRPr="00D27312">
              <w:rPr>
                <w:rFonts w:cs="Arial"/>
                <w:i/>
                <w:noProof/>
                <w:sz w:val="18"/>
                <w:szCs w:val="18"/>
              </w:rPr>
              <w:t>SVOU CESTOU-young business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, projekt na podporu řemesel </w:t>
            </w:r>
            <w:r w:rsidRPr="00D27312">
              <w:rPr>
                <w:rFonts w:cs="Arial"/>
                <w:i/>
                <w:noProof/>
                <w:sz w:val="18"/>
                <w:szCs w:val="18"/>
              </w:rPr>
              <w:t>FANDÍME ŘEMESLU!</w:t>
            </w:r>
            <w:r>
              <w:rPr>
                <w:rFonts w:cs="Arial"/>
                <w:i/>
                <w:noProof/>
                <w:sz w:val="18"/>
                <w:szCs w:val="18"/>
              </w:rPr>
              <w:t xml:space="preserve"> – </w:t>
            </w:r>
            <w:r w:rsidRPr="00DF3C99">
              <w:rPr>
                <w:rFonts w:cs="Arial"/>
                <w:noProof/>
                <w:sz w:val="18"/>
                <w:szCs w:val="18"/>
              </w:rPr>
              <w:t xml:space="preserve">aktuálně </w:t>
            </w:r>
            <w:r w:rsidR="001503DF">
              <w:rPr>
                <w:rFonts w:cs="Arial"/>
                <w:noProof/>
                <w:sz w:val="18"/>
                <w:szCs w:val="18"/>
              </w:rPr>
              <w:t>z</w:t>
            </w:r>
            <w:r>
              <w:rPr>
                <w:rFonts w:cs="Arial"/>
                <w:noProof/>
                <w:sz w:val="18"/>
                <w:szCs w:val="18"/>
              </w:rPr>
              <w:t>realizovaný pod</w:t>
            </w:r>
            <w:r w:rsidRPr="00DF3C99">
              <w:rPr>
                <w:rFonts w:cs="Arial"/>
                <w:noProof/>
                <w:sz w:val="18"/>
                <w:szCs w:val="18"/>
              </w:rPr>
              <w:t xml:space="preserve"> názvem</w:t>
            </w:r>
            <w:r>
              <w:rPr>
                <w:rFonts w:cs="Arial"/>
                <w:i/>
                <w:noProof/>
                <w:sz w:val="18"/>
                <w:szCs w:val="18"/>
              </w:rPr>
              <w:t xml:space="preserve"> ROK ŘEMESEL 2016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, projekt na podporu žen v podnikání </w:t>
            </w:r>
            <w:r w:rsidRPr="00D27312">
              <w:rPr>
                <w:rFonts w:cs="Arial"/>
                <w:i/>
                <w:noProof/>
                <w:sz w:val="18"/>
                <w:szCs w:val="18"/>
              </w:rPr>
              <w:t xml:space="preserve">PODNIKAVÁ ŽENA 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a projekt pro přípravu na elektronickou evidenci tržeb pro gastro, maloobchod a drobné podnikání </w:t>
            </w:r>
            <w:r w:rsidRPr="00D27312">
              <w:rPr>
                <w:rFonts w:cs="Arial"/>
                <w:i/>
                <w:noProof/>
                <w:sz w:val="18"/>
                <w:szCs w:val="18"/>
              </w:rPr>
              <w:t>MALÝ OBCHOD.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 xml:space="preserve">Podporu drobného podnikání mimo velká města </w:t>
            </w:r>
            <w:r w:rsidR="001503DF">
              <w:rPr>
                <w:rFonts w:cs="Arial"/>
                <w:noProof/>
                <w:sz w:val="18"/>
                <w:szCs w:val="18"/>
              </w:rPr>
              <w:t>iniciuje</w:t>
            </w:r>
            <w:r>
              <w:rPr>
                <w:rFonts w:cs="Arial"/>
                <w:noProof/>
                <w:sz w:val="18"/>
                <w:szCs w:val="18"/>
              </w:rPr>
              <w:t xml:space="preserve"> vyhlášený ROK VENKOVA 2017. Asociace spolupracuje s </w:t>
            </w:r>
            <w:r w:rsidRPr="00D27312">
              <w:rPr>
                <w:rFonts w:cs="Arial"/>
                <w:noProof/>
                <w:sz w:val="18"/>
                <w:szCs w:val="18"/>
              </w:rPr>
              <w:t>vládou, jednotlivými ministerstvy a v uplynulých letech iniciovala řadu zákonných opat</w:t>
            </w:r>
            <w:r>
              <w:rPr>
                <w:rFonts w:cs="Arial"/>
                <w:noProof/>
                <w:sz w:val="18"/>
                <w:szCs w:val="18"/>
              </w:rPr>
              <w:t>ření. Je připomínkovým místem k 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připravované legislativě, členem Podnikatelské rady a řady dalších poradních </w:t>
            </w:r>
            <w:r>
              <w:rPr>
                <w:rFonts w:cs="Arial"/>
                <w:noProof/>
                <w:sz w:val="18"/>
                <w:szCs w:val="18"/>
              </w:rPr>
              <w:t>orgánů vlády a ministerstev vč. </w:t>
            </w:r>
            <w:r w:rsidRPr="00D27312">
              <w:rPr>
                <w:rFonts w:cs="Arial"/>
                <w:noProof/>
                <w:sz w:val="18"/>
                <w:szCs w:val="18"/>
              </w:rPr>
              <w:t xml:space="preserve">hodnotitelských komisí. Pro své členy poskytuje především INFORMAČNÍ SERVIS, PORADENSTVÍ a ANALÝZY zaměřené cíleně na segment malých a středních podniků a živnostníků z celé řady oblastí, dále účast na odborných akcích, seminářích, konferencích, setkáních podnikatelů v ČR i v zahraničí a celkové prosazování zájmů tohoto segmentu vůči vládě, parlamentu a dalším institucím. Členové mohou dále využívat exkluzivních  nabídek a benefitů partnerů AMSP ČR. S cílem zviditelnění živnostníků i malých a středních firem poskytuje asociace záštitu, nominuje a je odborným hodnotitelem řady podnikatelských soutěží. Asociace je jedním ze zakladatelů Koalice pro transparentní podnikání. </w:t>
            </w:r>
            <w:hyperlink r:id="rId9" w:history="1">
              <w:r w:rsidRPr="00D27312">
                <w:rPr>
                  <w:rStyle w:val="Hypertextovodkaz"/>
                  <w:rFonts w:cs="Arial"/>
                  <w:sz w:val="18"/>
                  <w:szCs w:val="20"/>
                </w:rPr>
                <w:t>www.amsp.cz</w:t>
              </w:r>
            </w:hyperlink>
            <w:r>
              <w:rPr>
                <w:rStyle w:val="Hypertextovodkaz"/>
                <w:rFonts w:cs="Arial"/>
                <w:sz w:val="18"/>
                <w:szCs w:val="20"/>
              </w:rPr>
              <w:t xml:space="preserve"> .</w:t>
            </w:r>
          </w:p>
        </w:tc>
      </w:tr>
    </w:tbl>
    <w:p w:rsidR="00BC17CF" w:rsidRDefault="00BC17CF" w:rsidP="00BC17CF">
      <w:pPr>
        <w:rPr>
          <w:sz w:val="21"/>
          <w:szCs w:val="21"/>
        </w:rPr>
      </w:pPr>
    </w:p>
    <w:p w:rsidR="00BC17CF" w:rsidRDefault="00BC17CF" w:rsidP="00BC17CF">
      <w:pPr>
        <w:rPr>
          <w:rFonts w:ascii="Calibri" w:hAnsi="Calibri" w:cs="Calibri"/>
          <w:b/>
          <w:i/>
        </w:rPr>
      </w:pPr>
      <w:r w:rsidRPr="00830CBA">
        <w:rPr>
          <w:sz w:val="21"/>
          <w:szCs w:val="21"/>
        </w:rPr>
        <w:t>Konec TZ</w:t>
      </w:r>
    </w:p>
    <w:p w:rsidR="00BC17CF" w:rsidRPr="00077CDF" w:rsidRDefault="00BC17CF" w:rsidP="001A59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A78AA" w:rsidRPr="00077CDF" w:rsidRDefault="00AA78AA" w:rsidP="00426655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sectPr w:rsidR="00AA78AA" w:rsidRPr="00077CDF" w:rsidSect="00FE78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AF" w:rsidRDefault="007D3DAF" w:rsidP="009E135E">
      <w:pPr>
        <w:spacing w:after="0" w:line="240" w:lineRule="auto"/>
      </w:pPr>
      <w:r>
        <w:separator/>
      </w:r>
    </w:p>
  </w:endnote>
  <w:endnote w:type="continuationSeparator" w:id="0">
    <w:p w:rsidR="007D3DAF" w:rsidRDefault="007D3DAF" w:rsidP="009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2C" w:rsidRPr="006E39B7" w:rsidRDefault="0021542C" w:rsidP="009E135E">
    <w:pPr>
      <w:pStyle w:val="Zpat"/>
      <w:jc w:val="center"/>
      <w:rPr>
        <w:color w:val="000080"/>
        <w:sz w:val="20"/>
        <w:szCs w:val="20"/>
      </w:rPr>
    </w:pPr>
    <w:r>
      <w:rPr>
        <w:color w:val="000080"/>
      </w:rPr>
      <w:t>____</w:t>
    </w:r>
    <w:r>
      <w:rPr>
        <w:color w:val="000080"/>
        <w:sz w:val="20"/>
        <w:szCs w:val="20"/>
      </w:rPr>
      <w:t xml:space="preserve">TZ </w:t>
    </w:r>
    <w:r w:rsidR="00414F27">
      <w:rPr>
        <w:color w:val="000080"/>
        <w:sz w:val="20"/>
        <w:szCs w:val="20"/>
      </w:rPr>
      <w:t>31.</w:t>
    </w:r>
    <w:r>
      <w:rPr>
        <w:color w:val="000080"/>
        <w:sz w:val="20"/>
        <w:szCs w:val="20"/>
      </w:rPr>
      <w:t xml:space="preserve"> </w:t>
    </w:r>
    <w:r w:rsidR="00414F27">
      <w:rPr>
        <w:color w:val="000080"/>
        <w:sz w:val="20"/>
        <w:szCs w:val="20"/>
      </w:rPr>
      <w:t>5</w:t>
    </w:r>
    <w:r>
      <w:rPr>
        <w:color w:val="000080"/>
        <w:sz w:val="20"/>
        <w:szCs w:val="20"/>
      </w:rPr>
      <w:t>. 2017</w:t>
    </w:r>
    <w:r w:rsidRPr="00561999">
      <w:rPr>
        <w:color w:val="000080"/>
        <w:sz w:val="20"/>
        <w:szCs w:val="20"/>
      </w:rPr>
      <w:t>_____</w:t>
    </w:r>
    <w:r>
      <w:rPr>
        <w:color w:val="000080"/>
        <w:sz w:val="20"/>
        <w:szCs w:val="20"/>
      </w:rPr>
      <w:t>___________</w:t>
    </w:r>
    <w:r w:rsidRPr="00561999">
      <w:rPr>
        <w:color w:val="000080"/>
        <w:sz w:val="20"/>
        <w:szCs w:val="20"/>
      </w:rPr>
      <w:t>____</w:t>
    </w:r>
    <w:r>
      <w:rPr>
        <w:color w:val="000080"/>
        <w:sz w:val="20"/>
        <w:szCs w:val="20"/>
      </w:rPr>
      <w:t>__________</w:t>
    </w:r>
    <w:r w:rsidRPr="00561999">
      <w:rPr>
        <w:color w:val="000080"/>
        <w:sz w:val="20"/>
        <w:szCs w:val="20"/>
      </w:rPr>
      <w:t>__</w:t>
    </w:r>
    <w:r>
      <w:rPr>
        <w:color w:val="000080"/>
        <w:sz w:val="20"/>
        <w:szCs w:val="20"/>
      </w:rPr>
      <w:t>__________________________________</w:t>
    </w:r>
    <w:r w:rsidR="00644AD8" w:rsidRPr="00561999">
      <w:rPr>
        <w:color w:val="000080"/>
        <w:sz w:val="20"/>
        <w:szCs w:val="20"/>
      </w:rPr>
      <w:fldChar w:fldCharType="begin"/>
    </w:r>
    <w:r w:rsidRPr="00561999">
      <w:rPr>
        <w:color w:val="000080"/>
        <w:sz w:val="20"/>
        <w:szCs w:val="20"/>
      </w:rPr>
      <w:instrText xml:space="preserve"> PAGE   \* MERGEFORMAT </w:instrText>
    </w:r>
    <w:r w:rsidR="00644AD8" w:rsidRPr="00561999">
      <w:rPr>
        <w:color w:val="000080"/>
        <w:sz w:val="20"/>
        <w:szCs w:val="20"/>
      </w:rPr>
      <w:fldChar w:fldCharType="separate"/>
    </w:r>
    <w:r w:rsidR="006502BE">
      <w:rPr>
        <w:noProof/>
        <w:color w:val="000080"/>
        <w:sz w:val="20"/>
        <w:szCs w:val="20"/>
      </w:rPr>
      <w:t>2</w:t>
    </w:r>
    <w:r w:rsidR="00644AD8" w:rsidRPr="00561999">
      <w:rPr>
        <w:color w:val="000080"/>
        <w:sz w:val="20"/>
        <w:szCs w:val="20"/>
      </w:rPr>
      <w:fldChar w:fldCharType="end"/>
    </w:r>
    <w:r w:rsidRPr="00561999">
      <w:rPr>
        <w:color w:val="000080"/>
        <w:sz w:val="20"/>
        <w:szCs w:val="20"/>
      </w:rPr>
      <w:t>_______</w:t>
    </w:r>
  </w:p>
  <w:p w:rsidR="0021542C" w:rsidRPr="00561999" w:rsidRDefault="0021542C" w:rsidP="009E135E">
    <w:pPr>
      <w:pStyle w:val="Zpat"/>
      <w:rPr>
        <w:sz w:val="20"/>
        <w:szCs w:val="20"/>
      </w:rPr>
    </w:pPr>
  </w:p>
  <w:p w:rsidR="0021542C" w:rsidRDefault="0021542C" w:rsidP="009E135E">
    <w:pPr>
      <w:pStyle w:val="Zpat"/>
      <w:jc w:val="center"/>
      <w:rPr>
        <w:color w:val="000080"/>
        <w:sz w:val="16"/>
      </w:rPr>
    </w:pPr>
    <w:r>
      <w:rPr>
        <w:color w:val="000080"/>
        <w:sz w:val="16"/>
      </w:rPr>
      <w:t xml:space="preserve">AMSP ČR, METEOR Centre Office Park B, Sokolovská 100/94, </w:t>
    </w:r>
    <w:proofErr w:type="gramStart"/>
    <w:r>
      <w:rPr>
        <w:color w:val="000080"/>
        <w:sz w:val="16"/>
      </w:rPr>
      <w:t>186 00  Praha</w:t>
    </w:r>
    <w:proofErr w:type="gramEnd"/>
    <w:r>
      <w:rPr>
        <w:color w:val="000080"/>
        <w:sz w:val="16"/>
      </w:rPr>
      <w:t xml:space="preserve"> 8</w:t>
    </w:r>
  </w:p>
  <w:p w:rsidR="0021542C" w:rsidRDefault="0021542C" w:rsidP="009E135E">
    <w:pPr>
      <w:pStyle w:val="Zpat"/>
      <w:jc w:val="center"/>
      <w:rPr>
        <w:color w:val="000080"/>
        <w:sz w:val="16"/>
      </w:rPr>
    </w:pPr>
    <w:r>
      <w:rPr>
        <w:color w:val="000080"/>
        <w:sz w:val="16"/>
      </w:rPr>
      <w:t xml:space="preserve">tel.: +420 236 080 454, mob.: +420 733 722 512, e-mail: </w:t>
    </w:r>
    <w:hyperlink r:id="rId1" w:history="1">
      <w:r>
        <w:rPr>
          <w:rStyle w:val="Hypertextovodkaz"/>
          <w:sz w:val="16"/>
        </w:rPr>
        <w:t>amsp@amsp.cz</w:t>
      </w:r>
    </w:hyperlink>
    <w:r>
      <w:rPr>
        <w:color w:val="000080"/>
        <w:sz w:val="16"/>
      </w:rPr>
      <w:t xml:space="preserve">, web: </w:t>
    </w:r>
    <w:hyperlink r:id="rId2" w:history="1">
      <w:r>
        <w:rPr>
          <w:rStyle w:val="Hypertextovodkaz"/>
          <w:sz w:val="16"/>
        </w:rPr>
        <w:t>http://www.amsp.cz</w:t>
      </w:r>
    </w:hyperlink>
  </w:p>
  <w:p w:rsidR="0021542C" w:rsidRPr="00271FF8" w:rsidRDefault="0021542C" w:rsidP="009E135E">
    <w:pPr>
      <w:pStyle w:val="Zpat"/>
      <w:jc w:val="center"/>
      <w:rPr>
        <w:color w:val="000080"/>
        <w:sz w:val="16"/>
      </w:rPr>
    </w:pPr>
    <w:r>
      <w:rPr>
        <w:color w:val="000080"/>
        <w:sz w:val="16"/>
      </w:rPr>
      <w:t xml:space="preserve">IČ: 26547783, DIČ: CZ26547783, Zápis v OR: Spisová značka L 12282 vedená u Městského soudu v </w:t>
    </w:r>
    <w:proofErr w:type="spellStart"/>
    <w:r>
      <w:rPr>
        <w:color w:val="000080"/>
        <w:sz w:val="16"/>
      </w:rPr>
      <w:t>Praze</w:t>
    </w:r>
    <w:proofErr w:type="spellEnd"/>
    <w:r>
      <w:rPr>
        <w:rFonts w:cs="Arial"/>
      </w:rPr>
      <w:t>﻿</w:t>
    </w:r>
    <w:r>
      <w:rPr>
        <w:rFonts w:cs="Arial"/>
      </w:rPr>
      <w:br/>
    </w:r>
    <w:r w:rsidRPr="00014B13">
      <w:rPr>
        <w:color w:val="000080"/>
        <w:sz w:val="16"/>
      </w:rPr>
      <w:t>(původní registrace u M</w:t>
    </w:r>
    <w:r>
      <w:rPr>
        <w:color w:val="000080"/>
        <w:sz w:val="16"/>
      </w:rPr>
      <w:t xml:space="preserve">V ČR, </w:t>
    </w:r>
    <w:proofErr w:type="spellStart"/>
    <w:proofErr w:type="gramStart"/>
    <w:r>
      <w:rPr>
        <w:color w:val="000080"/>
        <w:sz w:val="16"/>
      </w:rPr>
      <w:t>č.j</w:t>
    </w:r>
    <w:proofErr w:type="spellEnd"/>
    <w:r>
      <w:rPr>
        <w:color w:val="000080"/>
        <w:sz w:val="16"/>
      </w:rPr>
      <w:t>.</w:t>
    </w:r>
    <w:proofErr w:type="gramEnd"/>
    <w:r>
      <w:rPr>
        <w:color w:val="000080"/>
        <w:sz w:val="16"/>
      </w:rPr>
      <w:t xml:space="preserve"> VS/1-1/48 640/01-R, založeno r. 2001)</w:t>
    </w:r>
    <w:r>
      <w:rPr>
        <w:rFonts w:cs="Arial"/>
        <w:color w:val="000080"/>
        <w:sz w:val="16"/>
      </w:rPr>
      <w:t>﻿</w:t>
    </w:r>
  </w:p>
  <w:p w:rsidR="0021542C" w:rsidRDefault="0021542C" w:rsidP="009E135E">
    <w:pPr>
      <w:pStyle w:val="Zpat"/>
      <w:jc w:val="center"/>
    </w:pPr>
  </w:p>
  <w:p w:rsidR="0021542C" w:rsidRDefault="002154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AF" w:rsidRDefault="007D3DAF" w:rsidP="009E135E">
      <w:pPr>
        <w:spacing w:after="0" w:line="240" w:lineRule="auto"/>
      </w:pPr>
      <w:r>
        <w:separator/>
      </w:r>
    </w:p>
  </w:footnote>
  <w:footnote w:type="continuationSeparator" w:id="0">
    <w:p w:rsidR="007D3DAF" w:rsidRDefault="007D3DAF" w:rsidP="009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in;height:2in" o:bullet="t">
        <v:imagedata r:id="rId1" o:title="art9BFA"/>
      </v:shape>
    </w:pict>
  </w:numPicBullet>
  <w:abstractNum w:abstractNumId="0">
    <w:nsid w:val="029719E2"/>
    <w:multiLevelType w:val="hybridMultilevel"/>
    <w:tmpl w:val="BB4252F8"/>
    <w:lvl w:ilvl="0" w:tplc="DA269F10">
      <w:start w:val="3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D69CD"/>
    <w:multiLevelType w:val="hybridMultilevel"/>
    <w:tmpl w:val="E6FE3EB0"/>
    <w:lvl w:ilvl="0" w:tplc="DA269F10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509"/>
    <w:multiLevelType w:val="hybridMultilevel"/>
    <w:tmpl w:val="A4584B58"/>
    <w:lvl w:ilvl="0" w:tplc="05BA0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E59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41A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618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A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E4C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6C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64B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C47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CD309F"/>
    <w:multiLevelType w:val="hybridMultilevel"/>
    <w:tmpl w:val="58FE8AB0"/>
    <w:lvl w:ilvl="0" w:tplc="4420D54C">
      <w:start w:val="201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A78"/>
    <w:multiLevelType w:val="hybridMultilevel"/>
    <w:tmpl w:val="E06C1B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D667A"/>
    <w:multiLevelType w:val="hybridMultilevel"/>
    <w:tmpl w:val="4C6AF40C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6">
    <w:nsid w:val="187C0FB5"/>
    <w:multiLevelType w:val="hybridMultilevel"/>
    <w:tmpl w:val="E7FA0936"/>
    <w:lvl w:ilvl="0" w:tplc="E012D18E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31CB"/>
    <w:multiLevelType w:val="hybridMultilevel"/>
    <w:tmpl w:val="489017F8"/>
    <w:lvl w:ilvl="0" w:tplc="69148A3A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F7E33"/>
    <w:multiLevelType w:val="hybridMultilevel"/>
    <w:tmpl w:val="338E1C44"/>
    <w:lvl w:ilvl="0" w:tplc="FA7C057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2BCF"/>
    <w:multiLevelType w:val="hybridMultilevel"/>
    <w:tmpl w:val="930E0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D37"/>
    <w:multiLevelType w:val="hybridMultilevel"/>
    <w:tmpl w:val="4F3AE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B295D"/>
    <w:multiLevelType w:val="hybridMultilevel"/>
    <w:tmpl w:val="D57A2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6464"/>
    <w:multiLevelType w:val="hybridMultilevel"/>
    <w:tmpl w:val="4F888612"/>
    <w:lvl w:ilvl="0" w:tplc="D1C4E6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033EC"/>
    <w:multiLevelType w:val="hybridMultilevel"/>
    <w:tmpl w:val="94ACF910"/>
    <w:lvl w:ilvl="0" w:tplc="36688E46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334D7"/>
    <w:multiLevelType w:val="hybridMultilevel"/>
    <w:tmpl w:val="0296883A"/>
    <w:lvl w:ilvl="0" w:tplc="DA269F10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B051E"/>
    <w:multiLevelType w:val="hybridMultilevel"/>
    <w:tmpl w:val="01CEB5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22B8B"/>
    <w:multiLevelType w:val="hybridMultilevel"/>
    <w:tmpl w:val="4A8E8FA2"/>
    <w:lvl w:ilvl="0" w:tplc="DB4ED5F8">
      <w:start w:val="3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65B2"/>
    <w:multiLevelType w:val="hybridMultilevel"/>
    <w:tmpl w:val="85D26718"/>
    <w:lvl w:ilvl="0" w:tplc="9DA64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9"/>
  </w:num>
  <w:num w:numId="17">
    <w:abstractNumId w:val="4"/>
  </w:num>
  <w:num w:numId="18">
    <w:abstractNumId w:val="17"/>
  </w:num>
  <w:num w:numId="19">
    <w:abstractNumId w:val="15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760"/>
    <w:rsid w:val="00001C54"/>
    <w:rsid w:val="00023241"/>
    <w:rsid w:val="0002452E"/>
    <w:rsid w:val="00045BFC"/>
    <w:rsid w:val="00047664"/>
    <w:rsid w:val="00077CDF"/>
    <w:rsid w:val="0008091C"/>
    <w:rsid w:val="000815C2"/>
    <w:rsid w:val="0009692B"/>
    <w:rsid w:val="000A1A43"/>
    <w:rsid w:val="000B1894"/>
    <w:rsid w:val="000B4195"/>
    <w:rsid w:val="000D3478"/>
    <w:rsid w:val="000D35A4"/>
    <w:rsid w:val="000F20D0"/>
    <w:rsid w:val="000F7677"/>
    <w:rsid w:val="00114DEB"/>
    <w:rsid w:val="001321D3"/>
    <w:rsid w:val="00147E63"/>
    <w:rsid w:val="001503DF"/>
    <w:rsid w:val="001855D4"/>
    <w:rsid w:val="001947C5"/>
    <w:rsid w:val="00194808"/>
    <w:rsid w:val="001A0CFC"/>
    <w:rsid w:val="001A59EC"/>
    <w:rsid w:val="001A76C6"/>
    <w:rsid w:val="001E1C64"/>
    <w:rsid w:val="001E1E82"/>
    <w:rsid w:val="001E74D6"/>
    <w:rsid w:val="00212F45"/>
    <w:rsid w:val="0021315A"/>
    <w:rsid w:val="00213E62"/>
    <w:rsid w:val="0021542C"/>
    <w:rsid w:val="00224511"/>
    <w:rsid w:val="00240BCB"/>
    <w:rsid w:val="0024392A"/>
    <w:rsid w:val="0025279D"/>
    <w:rsid w:val="0025501F"/>
    <w:rsid w:val="0026022D"/>
    <w:rsid w:val="0026049B"/>
    <w:rsid w:val="00285C00"/>
    <w:rsid w:val="00286D80"/>
    <w:rsid w:val="00290103"/>
    <w:rsid w:val="00291054"/>
    <w:rsid w:val="002927F0"/>
    <w:rsid w:val="002A5E22"/>
    <w:rsid w:val="002B2488"/>
    <w:rsid w:val="002B3E6D"/>
    <w:rsid w:val="00300C25"/>
    <w:rsid w:val="003106F7"/>
    <w:rsid w:val="003119C9"/>
    <w:rsid w:val="00323925"/>
    <w:rsid w:val="00331056"/>
    <w:rsid w:val="0033553B"/>
    <w:rsid w:val="00343728"/>
    <w:rsid w:val="003749CA"/>
    <w:rsid w:val="00380C97"/>
    <w:rsid w:val="00390016"/>
    <w:rsid w:val="003B417C"/>
    <w:rsid w:val="003C3805"/>
    <w:rsid w:val="003E7BD8"/>
    <w:rsid w:val="003F032E"/>
    <w:rsid w:val="003F5364"/>
    <w:rsid w:val="0040096E"/>
    <w:rsid w:val="00401774"/>
    <w:rsid w:val="00414F27"/>
    <w:rsid w:val="004174C7"/>
    <w:rsid w:val="00420A55"/>
    <w:rsid w:val="00426655"/>
    <w:rsid w:val="004304E8"/>
    <w:rsid w:val="0045743A"/>
    <w:rsid w:val="00457B63"/>
    <w:rsid w:val="00463270"/>
    <w:rsid w:val="00465134"/>
    <w:rsid w:val="0046525A"/>
    <w:rsid w:val="0047394F"/>
    <w:rsid w:val="00475824"/>
    <w:rsid w:val="0048632D"/>
    <w:rsid w:val="00486BAB"/>
    <w:rsid w:val="00491B40"/>
    <w:rsid w:val="004A12D0"/>
    <w:rsid w:val="004B67B2"/>
    <w:rsid w:val="004C58E8"/>
    <w:rsid w:val="004C6FDE"/>
    <w:rsid w:val="004D18F5"/>
    <w:rsid w:val="004D30F9"/>
    <w:rsid w:val="004D6BE4"/>
    <w:rsid w:val="004D78A5"/>
    <w:rsid w:val="004E464D"/>
    <w:rsid w:val="004E6D18"/>
    <w:rsid w:val="004F6D94"/>
    <w:rsid w:val="004F7281"/>
    <w:rsid w:val="005152C7"/>
    <w:rsid w:val="005170C2"/>
    <w:rsid w:val="0052609F"/>
    <w:rsid w:val="00545E79"/>
    <w:rsid w:val="00562FAB"/>
    <w:rsid w:val="005716BB"/>
    <w:rsid w:val="00571834"/>
    <w:rsid w:val="00585E80"/>
    <w:rsid w:val="0059201B"/>
    <w:rsid w:val="00593DF8"/>
    <w:rsid w:val="005A0A92"/>
    <w:rsid w:val="005A2BBB"/>
    <w:rsid w:val="005A443E"/>
    <w:rsid w:val="005C1C27"/>
    <w:rsid w:val="005C752E"/>
    <w:rsid w:val="005D47EE"/>
    <w:rsid w:val="005D7DD2"/>
    <w:rsid w:val="005E7B26"/>
    <w:rsid w:val="005F070A"/>
    <w:rsid w:val="005F0826"/>
    <w:rsid w:val="005F2EA0"/>
    <w:rsid w:val="006315B9"/>
    <w:rsid w:val="00644AD8"/>
    <w:rsid w:val="006502BE"/>
    <w:rsid w:val="006572BE"/>
    <w:rsid w:val="00692A93"/>
    <w:rsid w:val="00696CF1"/>
    <w:rsid w:val="006C373F"/>
    <w:rsid w:val="006D3F9D"/>
    <w:rsid w:val="006E313A"/>
    <w:rsid w:val="006E7C15"/>
    <w:rsid w:val="006F43BE"/>
    <w:rsid w:val="006F58E6"/>
    <w:rsid w:val="0070016A"/>
    <w:rsid w:val="00710F61"/>
    <w:rsid w:val="00712338"/>
    <w:rsid w:val="0071625C"/>
    <w:rsid w:val="00717B96"/>
    <w:rsid w:val="0072066A"/>
    <w:rsid w:val="00727621"/>
    <w:rsid w:val="00731F62"/>
    <w:rsid w:val="00732CF2"/>
    <w:rsid w:val="007437FD"/>
    <w:rsid w:val="0075219E"/>
    <w:rsid w:val="00761CC0"/>
    <w:rsid w:val="00774924"/>
    <w:rsid w:val="00783DBC"/>
    <w:rsid w:val="007918C7"/>
    <w:rsid w:val="007972C2"/>
    <w:rsid w:val="007A4F20"/>
    <w:rsid w:val="007B7942"/>
    <w:rsid w:val="007D05E7"/>
    <w:rsid w:val="007D3DAF"/>
    <w:rsid w:val="007D6F3B"/>
    <w:rsid w:val="007E5D0A"/>
    <w:rsid w:val="007E6F15"/>
    <w:rsid w:val="007F0067"/>
    <w:rsid w:val="007F0FA3"/>
    <w:rsid w:val="00801D34"/>
    <w:rsid w:val="00817C2C"/>
    <w:rsid w:val="00833D0B"/>
    <w:rsid w:val="0084128D"/>
    <w:rsid w:val="008472F8"/>
    <w:rsid w:val="00853B46"/>
    <w:rsid w:val="00866BBD"/>
    <w:rsid w:val="008B0761"/>
    <w:rsid w:val="008B27CB"/>
    <w:rsid w:val="008B5BD8"/>
    <w:rsid w:val="008B62B7"/>
    <w:rsid w:val="008D6C6F"/>
    <w:rsid w:val="00907112"/>
    <w:rsid w:val="009160BC"/>
    <w:rsid w:val="009227A8"/>
    <w:rsid w:val="00926151"/>
    <w:rsid w:val="00935295"/>
    <w:rsid w:val="00942805"/>
    <w:rsid w:val="00945681"/>
    <w:rsid w:val="00960600"/>
    <w:rsid w:val="0096392F"/>
    <w:rsid w:val="00980751"/>
    <w:rsid w:val="00981AA5"/>
    <w:rsid w:val="00992338"/>
    <w:rsid w:val="0099244F"/>
    <w:rsid w:val="009A0273"/>
    <w:rsid w:val="009A4640"/>
    <w:rsid w:val="009B1A60"/>
    <w:rsid w:val="009B1E50"/>
    <w:rsid w:val="009B4255"/>
    <w:rsid w:val="009B5CAD"/>
    <w:rsid w:val="009D4126"/>
    <w:rsid w:val="009E135E"/>
    <w:rsid w:val="009E4657"/>
    <w:rsid w:val="00A312B2"/>
    <w:rsid w:val="00A3167B"/>
    <w:rsid w:val="00A336D0"/>
    <w:rsid w:val="00A43ED2"/>
    <w:rsid w:val="00A44116"/>
    <w:rsid w:val="00A45ED7"/>
    <w:rsid w:val="00A62760"/>
    <w:rsid w:val="00A62932"/>
    <w:rsid w:val="00A9669E"/>
    <w:rsid w:val="00A9715A"/>
    <w:rsid w:val="00AA1B8C"/>
    <w:rsid w:val="00AA3F3D"/>
    <w:rsid w:val="00AA78AA"/>
    <w:rsid w:val="00AB3CBD"/>
    <w:rsid w:val="00AC025D"/>
    <w:rsid w:val="00AC5B23"/>
    <w:rsid w:val="00AD0749"/>
    <w:rsid w:val="00AD2D53"/>
    <w:rsid w:val="00AE02D0"/>
    <w:rsid w:val="00AE6E99"/>
    <w:rsid w:val="00AF461C"/>
    <w:rsid w:val="00AF72A5"/>
    <w:rsid w:val="00B201D3"/>
    <w:rsid w:val="00B211F3"/>
    <w:rsid w:val="00B219E3"/>
    <w:rsid w:val="00B23F3F"/>
    <w:rsid w:val="00B321CA"/>
    <w:rsid w:val="00B3272E"/>
    <w:rsid w:val="00B33B50"/>
    <w:rsid w:val="00B40D4D"/>
    <w:rsid w:val="00B4791E"/>
    <w:rsid w:val="00B54268"/>
    <w:rsid w:val="00B760C9"/>
    <w:rsid w:val="00B92173"/>
    <w:rsid w:val="00B94DDE"/>
    <w:rsid w:val="00B96E80"/>
    <w:rsid w:val="00BB044D"/>
    <w:rsid w:val="00BC17CF"/>
    <w:rsid w:val="00BC6859"/>
    <w:rsid w:val="00BE3B1A"/>
    <w:rsid w:val="00BE5597"/>
    <w:rsid w:val="00BE7E28"/>
    <w:rsid w:val="00C0533B"/>
    <w:rsid w:val="00C14625"/>
    <w:rsid w:val="00C165EC"/>
    <w:rsid w:val="00C1709B"/>
    <w:rsid w:val="00C179E5"/>
    <w:rsid w:val="00C52C1E"/>
    <w:rsid w:val="00C5359C"/>
    <w:rsid w:val="00C7142F"/>
    <w:rsid w:val="00C90DEA"/>
    <w:rsid w:val="00C94091"/>
    <w:rsid w:val="00C96340"/>
    <w:rsid w:val="00C96C6A"/>
    <w:rsid w:val="00CA0262"/>
    <w:rsid w:val="00CA32EB"/>
    <w:rsid w:val="00CA7D3F"/>
    <w:rsid w:val="00CC3AF7"/>
    <w:rsid w:val="00CC48F9"/>
    <w:rsid w:val="00CC7F51"/>
    <w:rsid w:val="00CD2EB1"/>
    <w:rsid w:val="00CE4B5E"/>
    <w:rsid w:val="00CE683C"/>
    <w:rsid w:val="00D12FFA"/>
    <w:rsid w:val="00D147C7"/>
    <w:rsid w:val="00D23801"/>
    <w:rsid w:val="00D27312"/>
    <w:rsid w:val="00D314D9"/>
    <w:rsid w:val="00D51CDA"/>
    <w:rsid w:val="00D51EC1"/>
    <w:rsid w:val="00D54045"/>
    <w:rsid w:val="00D632C8"/>
    <w:rsid w:val="00D749D5"/>
    <w:rsid w:val="00D80FD2"/>
    <w:rsid w:val="00D83793"/>
    <w:rsid w:val="00D94D3D"/>
    <w:rsid w:val="00DA1222"/>
    <w:rsid w:val="00DC1FA5"/>
    <w:rsid w:val="00DC26BC"/>
    <w:rsid w:val="00DD42D2"/>
    <w:rsid w:val="00DD6079"/>
    <w:rsid w:val="00DD7659"/>
    <w:rsid w:val="00DE77EC"/>
    <w:rsid w:val="00DF2DB4"/>
    <w:rsid w:val="00DF3C99"/>
    <w:rsid w:val="00E04A3F"/>
    <w:rsid w:val="00E05215"/>
    <w:rsid w:val="00E129F0"/>
    <w:rsid w:val="00E1662B"/>
    <w:rsid w:val="00E2279D"/>
    <w:rsid w:val="00E27371"/>
    <w:rsid w:val="00E4001A"/>
    <w:rsid w:val="00E451BE"/>
    <w:rsid w:val="00E51B78"/>
    <w:rsid w:val="00E70231"/>
    <w:rsid w:val="00E80522"/>
    <w:rsid w:val="00E81C19"/>
    <w:rsid w:val="00EA759A"/>
    <w:rsid w:val="00EB1BE7"/>
    <w:rsid w:val="00EB4AF0"/>
    <w:rsid w:val="00EB50D7"/>
    <w:rsid w:val="00ED3AF8"/>
    <w:rsid w:val="00EE3C12"/>
    <w:rsid w:val="00F06DCF"/>
    <w:rsid w:val="00F1273B"/>
    <w:rsid w:val="00F179C4"/>
    <w:rsid w:val="00F256E1"/>
    <w:rsid w:val="00F25F7C"/>
    <w:rsid w:val="00F279A7"/>
    <w:rsid w:val="00F3510C"/>
    <w:rsid w:val="00F45AB3"/>
    <w:rsid w:val="00F47B35"/>
    <w:rsid w:val="00F50F2C"/>
    <w:rsid w:val="00F515AF"/>
    <w:rsid w:val="00F515DD"/>
    <w:rsid w:val="00F522C7"/>
    <w:rsid w:val="00F52656"/>
    <w:rsid w:val="00F65331"/>
    <w:rsid w:val="00F72245"/>
    <w:rsid w:val="00F90ACD"/>
    <w:rsid w:val="00FB47DF"/>
    <w:rsid w:val="00FB5F99"/>
    <w:rsid w:val="00FC6777"/>
    <w:rsid w:val="00FC684F"/>
    <w:rsid w:val="00FD25C3"/>
    <w:rsid w:val="00FD7EEF"/>
    <w:rsid w:val="00FE6260"/>
    <w:rsid w:val="00FE7832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43A"/>
  </w:style>
  <w:style w:type="paragraph" w:styleId="Nadpis8">
    <w:name w:val="heading 8"/>
    <w:basedOn w:val="Normln"/>
    <w:next w:val="Normln"/>
    <w:link w:val="Nadpis8Char"/>
    <w:uiPriority w:val="9"/>
    <w:qFormat/>
    <w:rsid w:val="009E135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463270"/>
    <w:rPr>
      <w:i/>
      <w:iCs/>
    </w:rPr>
  </w:style>
  <w:style w:type="paragraph" w:styleId="Normlnweb">
    <w:name w:val="Normal (Web)"/>
    <w:basedOn w:val="Normln"/>
    <w:uiPriority w:val="99"/>
    <w:unhideWhenUsed/>
    <w:rsid w:val="00C9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4B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27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5426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54268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54268"/>
    <w:rPr>
      <w:rFonts w:ascii="Arial" w:eastAsia="Times New Roman" w:hAnsi="Arial" w:cs="Times New Roman"/>
      <w:i/>
      <w:iCs/>
      <w:sz w:val="28"/>
      <w:szCs w:val="24"/>
    </w:rPr>
  </w:style>
  <w:style w:type="character" w:customStyle="1" w:styleId="apple-converted-space">
    <w:name w:val="apple-converted-space"/>
    <w:rsid w:val="00B54268"/>
  </w:style>
  <w:style w:type="character" w:customStyle="1" w:styleId="Nadpis8Char">
    <w:name w:val="Nadpis 8 Char"/>
    <w:basedOn w:val="Standardnpsmoodstavce"/>
    <w:link w:val="Nadpis8"/>
    <w:uiPriority w:val="9"/>
    <w:rsid w:val="009E135E"/>
    <w:rPr>
      <w:rFonts w:ascii="Calibri" w:eastAsia="Times New Roman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nhideWhenUsed/>
    <w:rsid w:val="009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35E"/>
  </w:style>
  <w:style w:type="paragraph" w:styleId="Zpat">
    <w:name w:val="footer"/>
    <w:basedOn w:val="Normln"/>
    <w:link w:val="ZpatChar"/>
    <w:unhideWhenUsed/>
    <w:rsid w:val="009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E135E"/>
  </w:style>
  <w:style w:type="character" w:styleId="Siln">
    <w:name w:val="Strong"/>
    <w:uiPriority w:val="22"/>
    <w:qFormat/>
    <w:rsid w:val="002A5E22"/>
    <w:rPr>
      <w:b/>
      <w:bCs/>
    </w:rPr>
  </w:style>
  <w:style w:type="paragraph" w:customStyle="1" w:styleId="default">
    <w:name w:val="default"/>
    <w:basedOn w:val="Normln"/>
    <w:rsid w:val="00F2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F25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6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6C6F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6C6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8D6C6F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26049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6049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863">
              <w:marLeft w:val="0"/>
              <w:marRight w:val="0"/>
              <w:marTop w:val="0"/>
              <w:marBottom w:val="0"/>
              <w:divBdr>
                <w:top w:val="single" w:sz="2" w:space="0" w:color="1683F3"/>
                <w:left w:val="single" w:sz="2" w:space="0" w:color="1683F3"/>
                <w:bottom w:val="single" w:sz="2" w:space="0" w:color="1683F3"/>
                <w:right w:val="single" w:sz="2" w:space="0" w:color="1683F3"/>
              </w:divBdr>
              <w:divsChild>
                <w:div w:id="9963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287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sp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p.cz" TargetMode="External"/><Relationship Id="rId1" Type="http://schemas.openxmlformats.org/officeDocument/2006/relationships/hyperlink" Target="mailto:amsp@amsp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C4B7-75C8-47FB-82EB-A0FDB2CC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Kopecká</dc:creator>
  <cp:lastModifiedBy>Toshiba</cp:lastModifiedBy>
  <cp:revision>3</cp:revision>
  <cp:lastPrinted>2017-03-01T14:39:00Z</cp:lastPrinted>
  <dcterms:created xsi:type="dcterms:W3CDTF">2017-05-31T09:48:00Z</dcterms:created>
  <dcterms:modified xsi:type="dcterms:W3CDTF">2017-05-31T09:48:00Z</dcterms:modified>
</cp:coreProperties>
</file>